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1E1" w:rsidRPr="00C33D96" w:rsidRDefault="002C2A7D" w:rsidP="00C33D96">
      <w:pPr>
        <w:jc w:val="center"/>
        <w:rPr>
          <w:rFonts w:ascii="楷体" w:eastAsia="楷体" w:hAnsi="楷体"/>
          <w:b/>
          <w:bCs/>
          <w:sz w:val="44"/>
          <w:szCs w:val="44"/>
        </w:rPr>
      </w:pPr>
      <w:r w:rsidRPr="00C33D96">
        <w:rPr>
          <w:rFonts w:ascii="楷体" w:eastAsia="楷体" w:hAnsi="楷体" w:hint="eastAsia"/>
          <w:b/>
          <w:bCs/>
          <w:sz w:val="44"/>
          <w:szCs w:val="44"/>
        </w:rPr>
        <w:t>线上教学工作总结</w:t>
      </w:r>
    </w:p>
    <w:p w:rsidR="00C33D96" w:rsidRPr="00C33D96" w:rsidRDefault="00C33D96" w:rsidP="00C33D96">
      <w:pPr>
        <w:pStyle w:val="a3"/>
        <w:shd w:val="clear" w:color="auto" w:fill="FFFFFF"/>
        <w:adjustRightInd w:val="0"/>
        <w:snapToGrid w:val="0"/>
        <w:spacing w:line="360" w:lineRule="auto"/>
        <w:ind w:firstLine="482"/>
        <w:jc w:val="center"/>
        <w:rPr>
          <w:rFonts w:ascii="楷体" w:eastAsia="楷体" w:hAnsi="楷体" w:cstheme="minorEastAsia" w:hint="eastAsia"/>
          <w:bCs/>
          <w:sz w:val="28"/>
          <w:szCs w:val="28"/>
        </w:rPr>
      </w:pPr>
      <w:r w:rsidRPr="00C33D96">
        <w:rPr>
          <w:rFonts w:ascii="楷体" w:eastAsia="楷体" w:hAnsi="楷体" w:cstheme="minorEastAsia" w:hint="eastAsia"/>
          <w:bCs/>
          <w:sz w:val="28"/>
          <w:szCs w:val="28"/>
        </w:rPr>
        <w:t>张玉芝</w:t>
      </w:r>
    </w:p>
    <w:p w:rsidR="009731E1" w:rsidRPr="00C33D96" w:rsidRDefault="002C2A7D" w:rsidP="00C33D96">
      <w:pPr>
        <w:pStyle w:val="a3"/>
        <w:shd w:val="clear" w:color="auto" w:fill="FFFFFF"/>
        <w:adjustRightInd w:val="0"/>
        <w:snapToGrid w:val="0"/>
        <w:spacing w:line="360" w:lineRule="auto"/>
        <w:ind w:firstLine="482"/>
        <w:rPr>
          <w:rFonts w:ascii="楷体" w:eastAsia="楷体" w:hAnsi="楷体" w:cstheme="minorEastAsia"/>
          <w:bCs/>
          <w:sz w:val="28"/>
          <w:szCs w:val="28"/>
        </w:rPr>
      </w:pPr>
      <w:r w:rsidRPr="00C33D96">
        <w:rPr>
          <w:rFonts w:ascii="楷体" w:eastAsia="楷体" w:hAnsi="楷体" w:cstheme="minorEastAsia" w:hint="eastAsia"/>
          <w:bCs/>
          <w:sz w:val="28"/>
          <w:szCs w:val="28"/>
        </w:rPr>
        <w:t>近段时间，受新冠肺炎疫情的影响，为了</w:t>
      </w:r>
      <w:r w:rsidRPr="00C33D96">
        <w:rPr>
          <w:rFonts w:ascii="楷体" w:eastAsia="楷体" w:hAnsi="楷体" w:cstheme="minorEastAsia" w:hint="eastAsia"/>
          <w:bCs/>
          <w:sz w:val="28"/>
          <w:szCs w:val="28"/>
        </w:rPr>
        <w:t>认真贯彻落实教育部“停课不停教、停课</w:t>
      </w:r>
      <w:proofErr w:type="gramStart"/>
      <w:r w:rsidRPr="00C33D96">
        <w:rPr>
          <w:rFonts w:ascii="楷体" w:eastAsia="楷体" w:hAnsi="楷体" w:cstheme="minorEastAsia" w:hint="eastAsia"/>
          <w:bCs/>
          <w:sz w:val="28"/>
          <w:szCs w:val="28"/>
        </w:rPr>
        <w:t>不</w:t>
      </w:r>
      <w:proofErr w:type="gramEnd"/>
      <w:r w:rsidRPr="00C33D96">
        <w:rPr>
          <w:rFonts w:ascii="楷体" w:eastAsia="楷体" w:hAnsi="楷体" w:cstheme="minorEastAsia" w:hint="eastAsia"/>
          <w:bCs/>
          <w:sz w:val="28"/>
          <w:szCs w:val="28"/>
        </w:rPr>
        <w:t>停学”的要求，按照学校统一部署，及时调整教学方案，充分利用信息化资源和手段，确保疫情防控期间</w:t>
      </w:r>
      <w:r w:rsidRPr="00C33D96">
        <w:rPr>
          <w:rFonts w:ascii="楷体" w:eastAsia="楷体" w:hAnsi="楷体" w:cstheme="minorEastAsia" w:hint="eastAsia"/>
          <w:bCs/>
          <w:sz w:val="28"/>
          <w:szCs w:val="28"/>
        </w:rPr>
        <w:t>学</w:t>
      </w:r>
      <w:r w:rsidRPr="00C33D96">
        <w:rPr>
          <w:rFonts w:ascii="楷体" w:eastAsia="楷体" w:hAnsi="楷体" w:cstheme="minorEastAsia" w:hint="eastAsia"/>
          <w:bCs/>
          <w:sz w:val="28"/>
          <w:szCs w:val="28"/>
        </w:rPr>
        <w:t>生教育教学工作平稳有序开展</w:t>
      </w:r>
      <w:r w:rsidRPr="00C33D96">
        <w:rPr>
          <w:rFonts w:ascii="楷体" w:eastAsia="楷体" w:hAnsi="楷体" w:cstheme="minorEastAsia" w:hint="eastAsia"/>
          <w:bCs/>
          <w:sz w:val="28"/>
          <w:szCs w:val="28"/>
        </w:rPr>
        <w:t>.</w:t>
      </w:r>
      <w:r w:rsidRPr="00C33D96">
        <w:rPr>
          <w:rFonts w:ascii="楷体" w:eastAsia="楷体" w:hAnsi="楷体" w:cstheme="minorEastAsia" w:hint="eastAsia"/>
          <w:bCs/>
          <w:sz w:val="28"/>
          <w:szCs w:val="28"/>
        </w:rPr>
        <w:t>我承担的</w:t>
      </w:r>
      <w:r w:rsidRPr="00C33D96">
        <w:rPr>
          <w:rFonts w:ascii="楷体" w:eastAsia="楷体" w:hAnsi="楷体" w:cstheme="minorEastAsia" w:hint="eastAsia"/>
          <w:bCs/>
          <w:sz w:val="28"/>
          <w:szCs w:val="28"/>
        </w:rPr>
        <w:t>2020</w:t>
      </w:r>
      <w:r w:rsidRPr="00C33D96">
        <w:rPr>
          <w:rFonts w:ascii="楷体" w:eastAsia="楷体" w:hAnsi="楷体" w:cstheme="minorEastAsia" w:hint="eastAsia"/>
          <w:bCs/>
          <w:sz w:val="28"/>
          <w:szCs w:val="28"/>
        </w:rPr>
        <w:t>级歌尔电气自动化专业的《数字电子技术》课程</w:t>
      </w:r>
      <w:proofErr w:type="gramStart"/>
      <w:r w:rsidRPr="00C33D96">
        <w:rPr>
          <w:rFonts w:ascii="楷体" w:eastAsia="楷体" w:hAnsi="楷体" w:cstheme="minorEastAsia" w:hint="eastAsia"/>
          <w:bCs/>
          <w:sz w:val="28"/>
          <w:szCs w:val="28"/>
        </w:rPr>
        <w:t>采用超星进行</w:t>
      </w:r>
      <w:proofErr w:type="gramEnd"/>
      <w:r w:rsidRPr="00C33D96">
        <w:rPr>
          <w:rFonts w:ascii="楷体" w:eastAsia="楷体" w:hAnsi="楷体" w:cstheme="minorEastAsia" w:hint="eastAsia"/>
          <w:bCs/>
          <w:sz w:val="28"/>
          <w:szCs w:val="28"/>
        </w:rPr>
        <w:t>线上</w:t>
      </w:r>
      <w:r w:rsidRPr="00C33D96">
        <w:rPr>
          <w:rFonts w:ascii="楷体" w:eastAsia="楷体" w:hAnsi="楷体" w:cstheme="minorEastAsia" w:hint="eastAsia"/>
          <w:bCs/>
          <w:sz w:val="28"/>
          <w:szCs w:val="28"/>
        </w:rPr>
        <w:t>教学</w:t>
      </w:r>
      <w:r w:rsidRPr="00C33D96">
        <w:rPr>
          <w:rFonts w:ascii="楷体" w:eastAsia="楷体" w:hAnsi="楷体" w:cstheme="minorEastAsia" w:hint="eastAsia"/>
          <w:bCs/>
          <w:sz w:val="28"/>
          <w:szCs w:val="28"/>
        </w:rPr>
        <w:t>。</w:t>
      </w:r>
      <w:r w:rsidRPr="00C33D96">
        <w:rPr>
          <w:rFonts w:ascii="楷体" w:eastAsia="楷体" w:hAnsi="楷体" w:cstheme="minorEastAsia" w:hint="eastAsia"/>
          <w:bCs/>
          <w:sz w:val="28"/>
          <w:szCs w:val="28"/>
        </w:rPr>
        <w:t>线上教学有其特殊性，其优点学生可以重复看视频，但</w:t>
      </w:r>
      <w:r w:rsidRPr="00C33D96">
        <w:rPr>
          <w:rFonts w:ascii="楷体" w:eastAsia="楷体" w:hAnsi="楷体" w:cstheme="minorEastAsia" w:hint="eastAsia"/>
          <w:bCs/>
          <w:sz w:val="28"/>
          <w:szCs w:val="28"/>
        </w:rPr>
        <w:t>学生的听课状态不能时刻把控、师生互动有所限制</w:t>
      </w:r>
      <w:r w:rsidRPr="00C33D96">
        <w:rPr>
          <w:rFonts w:ascii="楷体" w:eastAsia="楷体" w:hAnsi="楷体" w:cstheme="minorEastAsia" w:hint="eastAsia"/>
          <w:bCs/>
          <w:sz w:val="28"/>
          <w:szCs w:val="28"/>
        </w:rPr>
        <w:t>。</w:t>
      </w:r>
      <w:r w:rsidRPr="00C33D96">
        <w:rPr>
          <w:rFonts w:ascii="楷体" w:eastAsia="楷体" w:hAnsi="楷体" w:cstheme="minorEastAsia" w:hint="eastAsia"/>
          <w:bCs/>
          <w:sz w:val="28"/>
          <w:szCs w:val="28"/>
        </w:rPr>
        <w:t>对于学习积极性高，自控能力强的学生效果还挺好。相比之下自制能力差的同学的教学效果会打折扣。为此在上课的过程中我也通过钉钉群及时提醒督促学生完成学习任务，每次课都让学生签到，确保线上教学的质量。</w:t>
      </w:r>
    </w:p>
    <w:p w:rsidR="009731E1" w:rsidRPr="00C33D96" w:rsidRDefault="002C2A7D" w:rsidP="00C33D96">
      <w:pPr>
        <w:pStyle w:val="a3"/>
        <w:shd w:val="clear" w:color="auto" w:fill="FFFFFF"/>
        <w:adjustRightInd w:val="0"/>
        <w:snapToGrid w:val="0"/>
        <w:spacing w:line="360" w:lineRule="auto"/>
        <w:ind w:firstLine="482"/>
        <w:rPr>
          <w:rFonts w:ascii="楷体" w:eastAsia="楷体" w:hAnsi="楷体" w:cstheme="minorEastAsia"/>
          <w:bCs/>
          <w:sz w:val="28"/>
          <w:szCs w:val="28"/>
        </w:rPr>
      </w:pPr>
      <w:r w:rsidRPr="00C33D96">
        <w:rPr>
          <w:rFonts w:ascii="楷体" w:eastAsia="楷体" w:hAnsi="楷体" w:cstheme="minorEastAsia" w:hint="eastAsia"/>
          <w:bCs/>
          <w:sz w:val="28"/>
          <w:szCs w:val="28"/>
        </w:rPr>
        <w:t>总之作为一名大学老师，我始终</w:t>
      </w:r>
      <w:r w:rsidRPr="00C33D96">
        <w:rPr>
          <w:rFonts w:ascii="楷体" w:eastAsia="楷体" w:hAnsi="楷体" w:cstheme="minorEastAsia" w:hint="eastAsia"/>
          <w:bCs/>
          <w:sz w:val="28"/>
          <w:szCs w:val="28"/>
        </w:rPr>
        <w:t>树牢“生命重于泰山，疫情就是命令，防控就是责任”的思想，不断增强战胜疫情的决心和信心！及时总结线上教学的经验，保障线上教学不缩水</w:t>
      </w:r>
      <w:r w:rsidRPr="00C33D96">
        <w:rPr>
          <w:rFonts w:ascii="楷体" w:eastAsia="楷体" w:hAnsi="楷体" w:cstheme="minorEastAsia" w:hint="eastAsia"/>
          <w:bCs/>
          <w:sz w:val="28"/>
          <w:szCs w:val="28"/>
        </w:rPr>
        <w:t>。</w:t>
      </w:r>
    </w:p>
    <w:p w:rsidR="009731E1" w:rsidRDefault="002C2A7D" w:rsidP="00C33D96">
      <w:pPr>
        <w:pStyle w:val="a3"/>
        <w:shd w:val="clear" w:color="auto" w:fill="FFFFFF"/>
        <w:adjustRightInd w:val="0"/>
        <w:snapToGrid w:val="0"/>
        <w:spacing w:line="360" w:lineRule="auto"/>
        <w:ind w:firstLine="480"/>
        <w:rPr>
          <w:rFonts w:asciiTheme="minorEastAsia" w:hAnsiTheme="minorEastAsia" w:cstheme="minorEastAsia"/>
          <w:bCs/>
        </w:rPr>
      </w:pPr>
      <w:r>
        <w:rPr>
          <w:rFonts w:asciiTheme="minorEastAsia" w:hAnsiTheme="minorEastAsia" w:cstheme="minorEastAsia" w:hint="eastAsia"/>
          <w:bCs/>
        </w:rPr>
        <w:t xml:space="preserve">                                         </w:t>
      </w:r>
    </w:p>
    <w:p w:rsidR="009731E1" w:rsidRDefault="002C2A7D" w:rsidP="00C33D96">
      <w:pPr>
        <w:pStyle w:val="a3"/>
        <w:shd w:val="clear" w:color="auto" w:fill="FFFFFF"/>
        <w:adjustRightInd w:val="0"/>
        <w:snapToGrid w:val="0"/>
        <w:spacing w:line="360" w:lineRule="auto"/>
        <w:jc w:val="center"/>
        <w:rPr>
          <w:rFonts w:asciiTheme="minorEastAsia" w:hAnsiTheme="minorEastAsia" w:cstheme="minorEastAsia"/>
          <w:bCs/>
        </w:rPr>
      </w:pPr>
      <w:r>
        <w:rPr>
          <w:rFonts w:asciiTheme="minorEastAsia" w:hAnsiTheme="minorEastAsia" w:cstheme="minorEastAsia"/>
          <w:bCs/>
          <w:noProof/>
        </w:rPr>
        <w:lastRenderedPageBreak/>
        <w:drawing>
          <wp:inline distT="0" distB="0" distL="114300" distR="114300">
            <wp:extent cx="4943180" cy="3018017"/>
            <wp:effectExtent l="0" t="0" r="0" b="0"/>
            <wp:docPr id="3" name="图片 3" descr="f347265e549915760f6d5f04726b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347265e549915760f6d5f04726b590"/>
                    <pic:cNvPicPr>
                      <a:picLocks noChangeAspect="1"/>
                    </pic:cNvPicPr>
                  </pic:nvPicPr>
                  <pic:blipFill>
                    <a:blip r:embed="rId8"/>
                    <a:stretch>
                      <a:fillRect/>
                    </a:stretch>
                  </pic:blipFill>
                  <pic:spPr>
                    <a:xfrm>
                      <a:off x="0" y="0"/>
                      <a:ext cx="4950025" cy="3022196"/>
                    </a:xfrm>
                    <a:prstGeom prst="rect">
                      <a:avLst/>
                    </a:prstGeom>
                  </pic:spPr>
                </pic:pic>
              </a:graphicData>
            </a:graphic>
          </wp:inline>
        </w:drawing>
      </w:r>
    </w:p>
    <w:p w:rsidR="009731E1" w:rsidRDefault="009731E1">
      <w:pPr>
        <w:pStyle w:val="a3"/>
        <w:shd w:val="clear" w:color="auto" w:fill="FFFFFF"/>
        <w:adjustRightInd w:val="0"/>
        <w:snapToGrid w:val="0"/>
        <w:spacing w:line="360" w:lineRule="auto"/>
        <w:ind w:firstLine="480"/>
        <w:rPr>
          <w:rFonts w:asciiTheme="minorEastAsia" w:hAnsiTheme="minorEastAsia" w:cstheme="minorEastAsia"/>
          <w:bCs/>
        </w:rPr>
      </w:pPr>
    </w:p>
    <w:p w:rsidR="009731E1" w:rsidRDefault="002C2A7D" w:rsidP="00C33D96">
      <w:pPr>
        <w:jc w:val="center"/>
      </w:pPr>
      <w:r>
        <w:rPr>
          <w:noProof/>
        </w:rPr>
        <w:drawing>
          <wp:inline distT="0" distB="0" distL="114300" distR="114300">
            <wp:extent cx="5100955" cy="4025126"/>
            <wp:effectExtent l="0" t="0" r="4445" b="0"/>
            <wp:docPr id="4" name="图片 4" descr="72022f785e68561745c9f1aa2b9b7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2022f785e68561745c9f1aa2b9b7a6"/>
                    <pic:cNvPicPr>
                      <a:picLocks noChangeAspect="1"/>
                    </pic:cNvPicPr>
                  </pic:nvPicPr>
                  <pic:blipFill rotWithShape="1">
                    <a:blip r:embed="rId9"/>
                    <a:srcRect t="29564"/>
                    <a:stretch/>
                  </pic:blipFill>
                  <pic:spPr bwMode="auto">
                    <a:xfrm>
                      <a:off x="0" y="0"/>
                      <a:ext cx="5100955" cy="4025126"/>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sectPr w:rsidR="009731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A7D" w:rsidRDefault="002C2A7D" w:rsidP="00C33D96">
      <w:r>
        <w:separator/>
      </w:r>
    </w:p>
  </w:endnote>
  <w:endnote w:type="continuationSeparator" w:id="0">
    <w:p w:rsidR="002C2A7D" w:rsidRDefault="002C2A7D" w:rsidP="00C3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A7D" w:rsidRDefault="002C2A7D" w:rsidP="00C33D96">
      <w:r>
        <w:separator/>
      </w:r>
    </w:p>
  </w:footnote>
  <w:footnote w:type="continuationSeparator" w:id="0">
    <w:p w:rsidR="002C2A7D" w:rsidRDefault="002C2A7D" w:rsidP="00C33D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88417E"/>
    <w:rsid w:val="002C2A7D"/>
    <w:rsid w:val="009731E1"/>
    <w:rsid w:val="00C33D96"/>
    <w:rsid w:val="3D2D3E00"/>
    <w:rsid w:val="5C88417E"/>
    <w:rsid w:val="64913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4">
    <w:name w:val="Balloon Text"/>
    <w:basedOn w:val="a"/>
    <w:link w:val="Char"/>
    <w:rsid w:val="00C33D96"/>
    <w:rPr>
      <w:sz w:val="18"/>
      <w:szCs w:val="18"/>
    </w:rPr>
  </w:style>
  <w:style w:type="character" w:customStyle="1" w:styleId="Char">
    <w:name w:val="批注框文本 Char"/>
    <w:basedOn w:val="a0"/>
    <w:link w:val="a4"/>
    <w:rsid w:val="00C33D96"/>
    <w:rPr>
      <w:kern w:val="2"/>
      <w:sz w:val="18"/>
      <w:szCs w:val="18"/>
    </w:rPr>
  </w:style>
  <w:style w:type="paragraph" w:styleId="a5">
    <w:name w:val="header"/>
    <w:basedOn w:val="a"/>
    <w:link w:val="Char0"/>
    <w:rsid w:val="00C33D9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C33D96"/>
    <w:rPr>
      <w:kern w:val="2"/>
      <w:sz w:val="18"/>
      <w:szCs w:val="18"/>
    </w:rPr>
  </w:style>
  <w:style w:type="paragraph" w:styleId="a6">
    <w:name w:val="footer"/>
    <w:basedOn w:val="a"/>
    <w:link w:val="Char1"/>
    <w:rsid w:val="00C33D96"/>
    <w:pPr>
      <w:tabs>
        <w:tab w:val="center" w:pos="4153"/>
        <w:tab w:val="right" w:pos="8306"/>
      </w:tabs>
      <w:snapToGrid w:val="0"/>
      <w:jc w:val="left"/>
    </w:pPr>
    <w:rPr>
      <w:sz w:val="18"/>
      <w:szCs w:val="18"/>
    </w:rPr>
  </w:style>
  <w:style w:type="character" w:customStyle="1" w:styleId="Char1">
    <w:name w:val="页脚 Char"/>
    <w:basedOn w:val="a0"/>
    <w:link w:val="a6"/>
    <w:rsid w:val="00C33D9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4">
    <w:name w:val="Balloon Text"/>
    <w:basedOn w:val="a"/>
    <w:link w:val="Char"/>
    <w:rsid w:val="00C33D96"/>
    <w:rPr>
      <w:sz w:val="18"/>
      <w:szCs w:val="18"/>
    </w:rPr>
  </w:style>
  <w:style w:type="character" w:customStyle="1" w:styleId="Char">
    <w:name w:val="批注框文本 Char"/>
    <w:basedOn w:val="a0"/>
    <w:link w:val="a4"/>
    <w:rsid w:val="00C33D96"/>
    <w:rPr>
      <w:kern w:val="2"/>
      <w:sz w:val="18"/>
      <w:szCs w:val="18"/>
    </w:rPr>
  </w:style>
  <w:style w:type="paragraph" w:styleId="a5">
    <w:name w:val="header"/>
    <w:basedOn w:val="a"/>
    <w:link w:val="Char0"/>
    <w:rsid w:val="00C33D9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C33D96"/>
    <w:rPr>
      <w:kern w:val="2"/>
      <w:sz w:val="18"/>
      <w:szCs w:val="18"/>
    </w:rPr>
  </w:style>
  <w:style w:type="paragraph" w:styleId="a6">
    <w:name w:val="footer"/>
    <w:basedOn w:val="a"/>
    <w:link w:val="Char1"/>
    <w:rsid w:val="00C33D96"/>
    <w:pPr>
      <w:tabs>
        <w:tab w:val="center" w:pos="4153"/>
        <w:tab w:val="right" w:pos="8306"/>
      </w:tabs>
      <w:snapToGrid w:val="0"/>
      <w:jc w:val="left"/>
    </w:pPr>
    <w:rPr>
      <w:sz w:val="18"/>
      <w:szCs w:val="18"/>
    </w:rPr>
  </w:style>
  <w:style w:type="character" w:customStyle="1" w:styleId="Char1">
    <w:name w:val="页脚 Char"/>
    <w:basedOn w:val="a0"/>
    <w:link w:val="a6"/>
    <w:rsid w:val="00C33D9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Words>
  <Characters>360</Characters>
  <Application>Microsoft Office Word</Application>
  <DocSecurity>0</DocSecurity>
  <Lines>3</Lines>
  <Paragraphs>1</Paragraphs>
  <ScaleCrop>false</ScaleCrop>
  <Company>Organization</Company>
  <LinksUpToDate>false</LinksUpToDate>
  <CharactersWithSpaces>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dcterms:created xsi:type="dcterms:W3CDTF">2022-04-04T08:34:00Z</dcterms:created>
  <dcterms:modified xsi:type="dcterms:W3CDTF">2022-04-18T02:49:00Z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